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76F79" w14:textId="77777777" w:rsidR="00BB7345" w:rsidRDefault="00BB7345" w:rsidP="00BB7345">
      <w:pPr>
        <w:pStyle w:val="a7"/>
        <w:spacing w:beforeAutospacing="0" w:afterAutospacing="0" w:line="560" w:lineRule="exact"/>
        <w:jc w:val="both"/>
        <w:rPr>
          <w:rFonts w:eastAsia="黑体"/>
          <w:spacing w:val="-6"/>
          <w:kern w:val="2"/>
          <w:sz w:val="32"/>
          <w:szCs w:val="32"/>
        </w:rPr>
      </w:pPr>
      <w:r>
        <w:rPr>
          <w:rFonts w:ascii="黑体" w:eastAsia="黑体" w:hAnsi="黑体" w:cs="黑体" w:hint="eastAsia"/>
          <w:spacing w:val="-6"/>
          <w:kern w:val="2"/>
          <w:sz w:val="32"/>
          <w:szCs w:val="32"/>
        </w:rPr>
        <w:t>附件</w:t>
      </w:r>
      <w:r>
        <w:rPr>
          <w:rFonts w:eastAsia="黑体"/>
          <w:spacing w:val="-6"/>
          <w:kern w:val="2"/>
          <w:sz w:val="32"/>
          <w:szCs w:val="32"/>
        </w:rPr>
        <w:t>1</w:t>
      </w:r>
    </w:p>
    <w:p w14:paraId="36DB1D22" w14:textId="77777777" w:rsidR="006309AE" w:rsidRDefault="006309AE" w:rsidP="00BB7345">
      <w:pPr>
        <w:pStyle w:val="a7"/>
        <w:spacing w:beforeAutospacing="0" w:afterAutospacing="0" w:line="560" w:lineRule="exact"/>
        <w:jc w:val="center"/>
        <w:rPr>
          <w:rFonts w:ascii="华文中宋" w:eastAsia="华文中宋" w:hAnsi="华文中宋" w:cs="华文中宋"/>
          <w:b/>
          <w:bCs/>
          <w:kern w:val="2"/>
          <w:sz w:val="36"/>
          <w:szCs w:val="36"/>
        </w:rPr>
      </w:pPr>
    </w:p>
    <w:p w14:paraId="7C4C419B" w14:textId="781ACA98" w:rsidR="00BB7345" w:rsidRDefault="00BB7345" w:rsidP="00BB7345">
      <w:pPr>
        <w:pStyle w:val="a7"/>
        <w:spacing w:beforeAutospacing="0" w:afterAutospacing="0" w:line="560" w:lineRule="exact"/>
        <w:jc w:val="center"/>
        <w:rPr>
          <w:rFonts w:ascii="华文中宋" w:eastAsia="华文中宋" w:hAnsi="华文中宋" w:cs="华文中宋"/>
          <w:b/>
          <w:bCs/>
          <w:kern w:val="2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kern w:val="2"/>
          <w:sz w:val="36"/>
          <w:szCs w:val="36"/>
        </w:rPr>
        <w:t>海南现场观摩活动日程</w:t>
      </w:r>
    </w:p>
    <w:tbl>
      <w:tblPr>
        <w:tblpPr w:leftFromText="180" w:rightFromText="180" w:vertAnchor="text" w:horzAnchor="page" w:tblpXSpec="center" w:tblpY="106"/>
        <w:tblOverlap w:val="never"/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2191"/>
        <w:gridCol w:w="4160"/>
        <w:gridCol w:w="2013"/>
      </w:tblGrid>
      <w:tr w:rsidR="00BB7345" w14:paraId="7BCD7A14" w14:textId="77777777" w:rsidTr="00B423B7">
        <w:trPr>
          <w:trHeight w:val="715"/>
          <w:tblHeader/>
          <w:jc w:val="center"/>
        </w:trPr>
        <w:tc>
          <w:tcPr>
            <w:tcW w:w="3127" w:type="dxa"/>
            <w:gridSpan w:val="2"/>
            <w:vAlign w:val="center"/>
          </w:tcPr>
          <w:p w14:paraId="147DD08C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b/>
                <w:bCs/>
                <w:spacing w:val="-6"/>
                <w:kern w:val="2"/>
                <w:sz w:val="32"/>
                <w:szCs w:val="32"/>
              </w:rPr>
            </w:pPr>
            <w:r>
              <w:rPr>
                <w:rFonts w:eastAsia="仿宋_GB2312" w:cs="仿宋_GB2312" w:hint="eastAsia"/>
                <w:b/>
                <w:bCs/>
                <w:spacing w:val="-6"/>
                <w:kern w:val="2"/>
                <w:sz w:val="32"/>
                <w:szCs w:val="32"/>
              </w:rPr>
              <w:t>时间</w:t>
            </w:r>
          </w:p>
        </w:tc>
        <w:tc>
          <w:tcPr>
            <w:tcW w:w="4160" w:type="dxa"/>
            <w:vAlign w:val="center"/>
          </w:tcPr>
          <w:p w14:paraId="39B63A71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b/>
                <w:bCs/>
                <w:spacing w:val="-6"/>
                <w:kern w:val="2"/>
                <w:sz w:val="32"/>
                <w:szCs w:val="32"/>
              </w:rPr>
            </w:pPr>
            <w:r>
              <w:rPr>
                <w:rFonts w:eastAsia="仿宋_GB2312" w:cs="仿宋_GB2312" w:hint="eastAsia"/>
                <w:b/>
                <w:bCs/>
                <w:spacing w:val="-6"/>
                <w:kern w:val="2"/>
                <w:sz w:val="32"/>
                <w:szCs w:val="32"/>
              </w:rPr>
              <w:t>内容</w:t>
            </w:r>
          </w:p>
        </w:tc>
        <w:tc>
          <w:tcPr>
            <w:tcW w:w="2013" w:type="dxa"/>
            <w:vAlign w:val="center"/>
          </w:tcPr>
          <w:p w14:paraId="1EECC1A4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b/>
                <w:bCs/>
                <w:spacing w:val="-6"/>
                <w:kern w:val="2"/>
                <w:sz w:val="32"/>
                <w:szCs w:val="32"/>
              </w:rPr>
            </w:pPr>
            <w:r>
              <w:rPr>
                <w:rFonts w:eastAsia="仿宋_GB2312" w:cs="仿宋_GB2312" w:hint="eastAsia"/>
                <w:b/>
                <w:bCs/>
                <w:spacing w:val="-6"/>
                <w:kern w:val="2"/>
                <w:sz w:val="32"/>
                <w:szCs w:val="32"/>
              </w:rPr>
              <w:t>地点</w:t>
            </w:r>
          </w:p>
        </w:tc>
      </w:tr>
      <w:tr w:rsidR="00BB7345" w14:paraId="04F0B477" w14:textId="77777777" w:rsidTr="00B423B7">
        <w:trPr>
          <w:trHeight w:val="804"/>
          <w:jc w:val="center"/>
        </w:trPr>
        <w:tc>
          <w:tcPr>
            <w:tcW w:w="936" w:type="dxa"/>
            <w:vMerge w:val="restart"/>
            <w:vAlign w:val="center"/>
          </w:tcPr>
          <w:p w14:paraId="14D158BD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3</w:t>
            </w: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月</w:t>
            </w: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29</w:t>
            </w: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日</w:t>
            </w:r>
          </w:p>
        </w:tc>
        <w:tc>
          <w:tcPr>
            <w:tcW w:w="2191" w:type="dxa"/>
            <w:vAlign w:val="center"/>
          </w:tcPr>
          <w:p w14:paraId="3E460DB9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下午</w:t>
            </w:r>
          </w:p>
        </w:tc>
        <w:tc>
          <w:tcPr>
            <w:tcW w:w="4160" w:type="dxa"/>
            <w:vAlign w:val="center"/>
          </w:tcPr>
          <w:p w14:paraId="20893B7D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报到</w:t>
            </w:r>
          </w:p>
        </w:tc>
        <w:tc>
          <w:tcPr>
            <w:tcW w:w="2013" w:type="dxa"/>
            <w:vAlign w:val="center"/>
          </w:tcPr>
          <w:p w14:paraId="4BBBF69D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三亚崖州湾皇冠假日酒店</w:t>
            </w:r>
          </w:p>
        </w:tc>
      </w:tr>
      <w:tr w:rsidR="00BB7345" w14:paraId="0922D663" w14:textId="77777777" w:rsidTr="00B423B7">
        <w:trPr>
          <w:trHeight w:val="928"/>
          <w:jc w:val="center"/>
        </w:trPr>
        <w:tc>
          <w:tcPr>
            <w:tcW w:w="936" w:type="dxa"/>
            <w:vMerge/>
            <w:vAlign w:val="center"/>
          </w:tcPr>
          <w:p w14:paraId="2147DB06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</w:p>
        </w:tc>
        <w:tc>
          <w:tcPr>
            <w:tcW w:w="2191" w:type="dxa"/>
            <w:vAlign w:val="center"/>
          </w:tcPr>
          <w:p w14:paraId="5CAA4BF2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18:00</w:t>
            </w: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—</w:t>
            </w: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20:00</w:t>
            </w:r>
          </w:p>
        </w:tc>
        <w:tc>
          <w:tcPr>
            <w:tcW w:w="4160" w:type="dxa"/>
            <w:vAlign w:val="center"/>
          </w:tcPr>
          <w:p w14:paraId="0C3069CB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晚餐</w:t>
            </w:r>
          </w:p>
        </w:tc>
        <w:tc>
          <w:tcPr>
            <w:tcW w:w="2013" w:type="dxa"/>
            <w:vAlign w:val="center"/>
          </w:tcPr>
          <w:p w14:paraId="38575349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三亚崖州湾皇冠假日酒店一楼“悦”全日餐厅</w:t>
            </w:r>
          </w:p>
        </w:tc>
      </w:tr>
      <w:tr w:rsidR="00BB7345" w14:paraId="13F80280" w14:textId="77777777" w:rsidTr="00B423B7">
        <w:trPr>
          <w:trHeight w:val="986"/>
          <w:jc w:val="center"/>
        </w:trPr>
        <w:tc>
          <w:tcPr>
            <w:tcW w:w="936" w:type="dxa"/>
            <w:vMerge w:val="restart"/>
            <w:vAlign w:val="center"/>
          </w:tcPr>
          <w:p w14:paraId="188756A7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3</w:t>
            </w: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月</w:t>
            </w: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30</w:t>
            </w: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日</w:t>
            </w:r>
          </w:p>
        </w:tc>
        <w:tc>
          <w:tcPr>
            <w:tcW w:w="2191" w:type="dxa"/>
            <w:vAlign w:val="center"/>
          </w:tcPr>
          <w:p w14:paraId="1B141179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7:30</w:t>
            </w: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—</w:t>
            </w: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8:00</w:t>
            </w:r>
          </w:p>
        </w:tc>
        <w:tc>
          <w:tcPr>
            <w:tcW w:w="4160" w:type="dxa"/>
            <w:vAlign w:val="center"/>
          </w:tcPr>
          <w:p w14:paraId="6BEF0966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从三亚崖州湾皇冠假日酒店、</w:t>
            </w:r>
            <w:proofErr w:type="gramStart"/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馨乐庭</w:t>
            </w:r>
            <w:proofErr w:type="gramEnd"/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崖州湾公寓酒店出发，集体乘坐大巴车至中国热带农业科学院三亚研究院基地（长山）</w:t>
            </w:r>
          </w:p>
        </w:tc>
        <w:tc>
          <w:tcPr>
            <w:tcW w:w="2013" w:type="dxa"/>
            <w:vMerge w:val="restart"/>
            <w:vAlign w:val="center"/>
          </w:tcPr>
          <w:p w14:paraId="4C4881F8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田间观摩</w:t>
            </w:r>
          </w:p>
          <w:p w14:paraId="14AEE0F0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现场</w:t>
            </w:r>
          </w:p>
        </w:tc>
      </w:tr>
      <w:tr w:rsidR="00BB7345" w14:paraId="17D70F75" w14:textId="77777777" w:rsidTr="00B423B7">
        <w:trPr>
          <w:trHeight w:val="1132"/>
          <w:jc w:val="center"/>
        </w:trPr>
        <w:tc>
          <w:tcPr>
            <w:tcW w:w="936" w:type="dxa"/>
            <w:vMerge/>
            <w:vAlign w:val="center"/>
          </w:tcPr>
          <w:p w14:paraId="2C849B87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</w:p>
        </w:tc>
        <w:tc>
          <w:tcPr>
            <w:tcW w:w="2191" w:type="dxa"/>
            <w:vAlign w:val="center"/>
          </w:tcPr>
          <w:p w14:paraId="764F5844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8:00</w:t>
            </w: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—</w:t>
            </w: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9:20</w:t>
            </w:r>
          </w:p>
        </w:tc>
        <w:tc>
          <w:tcPr>
            <w:tcW w:w="4160" w:type="dxa"/>
            <w:vAlign w:val="center"/>
          </w:tcPr>
          <w:p w14:paraId="5CFA1AD1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参试农作物转化体田间观摩</w:t>
            </w:r>
          </w:p>
        </w:tc>
        <w:tc>
          <w:tcPr>
            <w:tcW w:w="2013" w:type="dxa"/>
            <w:vMerge/>
            <w:vAlign w:val="center"/>
          </w:tcPr>
          <w:p w14:paraId="01E3B658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</w:p>
        </w:tc>
      </w:tr>
      <w:tr w:rsidR="00BB7345" w14:paraId="192B114D" w14:textId="77777777" w:rsidTr="00B423B7">
        <w:trPr>
          <w:trHeight w:val="1008"/>
          <w:jc w:val="center"/>
        </w:trPr>
        <w:tc>
          <w:tcPr>
            <w:tcW w:w="936" w:type="dxa"/>
            <w:vMerge/>
            <w:vAlign w:val="center"/>
          </w:tcPr>
          <w:p w14:paraId="3078CBE8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</w:p>
        </w:tc>
        <w:tc>
          <w:tcPr>
            <w:tcW w:w="2191" w:type="dxa"/>
            <w:vAlign w:val="center"/>
          </w:tcPr>
          <w:p w14:paraId="253349F1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9:30</w:t>
            </w: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—</w:t>
            </w: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10:00</w:t>
            </w:r>
          </w:p>
        </w:tc>
        <w:tc>
          <w:tcPr>
            <w:tcW w:w="4160" w:type="dxa"/>
            <w:vAlign w:val="center"/>
          </w:tcPr>
          <w:p w14:paraId="3BA8610B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从田间出发，集体乘坐大巴至</w:t>
            </w:r>
            <w:r>
              <w:rPr>
                <w:rFonts w:eastAsia="仿宋_GB2312" w:hint="eastAsia"/>
                <w:color w:val="000000"/>
                <w:sz w:val="32"/>
                <w:szCs w:val="32"/>
              </w:rPr>
              <w:t>三亚崖州湾科技城深海科技创新公共平台</w:t>
            </w:r>
          </w:p>
        </w:tc>
        <w:tc>
          <w:tcPr>
            <w:tcW w:w="2013" w:type="dxa"/>
            <w:vMerge/>
            <w:vAlign w:val="center"/>
          </w:tcPr>
          <w:p w14:paraId="459FA934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</w:p>
        </w:tc>
      </w:tr>
      <w:tr w:rsidR="00BB7345" w14:paraId="6DCBB0AC" w14:textId="77777777" w:rsidTr="00B423B7">
        <w:trPr>
          <w:trHeight w:val="929"/>
          <w:jc w:val="center"/>
        </w:trPr>
        <w:tc>
          <w:tcPr>
            <w:tcW w:w="936" w:type="dxa"/>
            <w:vMerge/>
            <w:vAlign w:val="center"/>
          </w:tcPr>
          <w:p w14:paraId="24436F8C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</w:p>
        </w:tc>
        <w:tc>
          <w:tcPr>
            <w:tcW w:w="2191" w:type="dxa"/>
            <w:vMerge w:val="restart"/>
            <w:vAlign w:val="center"/>
          </w:tcPr>
          <w:p w14:paraId="4A1B06A8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10:00</w:t>
            </w: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—</w:t>
            </w: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11:20</w:t>
            </w:r>
          </w:p>
        </w:tc>
        <w:tc>
          <w:tcPr>
            <w:tcW w:w="4160" w:type="dxa"/>
            <w:vAlign w:val="center"/>
          </w:tcPr>
          <w:p w14:paraId="09DB28BC" w14:textId="77777777" w:rsidR="00BB7345" w:rsidRDefault="00BB7345" w:rsidP="00B423B7">
            <w:pPr>
              <w:keepLines/>
              <w:jc w:val="center"/>
              <w:rPr>
                <w:rFonts w:ascii="Times New Roman" w:eastAsia="仿宋_GB2312" w:hAnsi="Times New Roman" w:cs="仿宋_GB2312"/>
                <w:spacing w:val="-6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pacing w:val="-6"/>
                <w:sz w:val="32"/>
                <w:szCs w:val="32"/>
              </w:rPr>
              <w:t>开幕式</w:t>
            </w:r>
          </w:p>
        </w:tc>
        <w:tc>
          <w:tcPr>
            <w:tcW w:w="2013" w:type="dxa"/>
            <w:vMerge w:val="restart"/>
            <w:vAlign w:val="center"/>
          </w:tcPr>
          <w:p w14:paraId="37B675A3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三亚崖州湾科技城深海科技创新公共平台报告厅</w:t>
            </w:r>
          </w:p>
        </w:tc>
      </w:tr>
      <w:tr w:rsidR="00BB7345" w14:paraId="1A82702A" w14:textId="77777777" w:rsidTr="00B423B7">
        <w:trPr>
          <w:trHeight w:val="890"/>
          <w:jc w:val="center"/>
        </w:trPr>
        <w:tc>
          <w:tcPr>
            <w:tcW w:w="936" w:type="dxa"/>
            <w:vMerge/>
            <w:vAlign w:val="center"/>
          </w:tcPr>
          <w:p w14:paraId="3A45BB1C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</w:p>
        </w:tc>
        <w:tc>
          <w:tcPr>
            <w:tcW w:w="2191" w:type="dxa"/>
            <w:vMerge/>
            <w:vAlign w:val="center"/>
          </w:tcPr>
          <w:p w14:paraId="2027E822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</w:p>
        </w:tc>
        <w:tc>
          <w:tcPr>
            <w:tcW w:w="4160" w:type="dxa"/>
            <w:vAlign w:val="center"/>
          </w:tcPr>
          <w:p w14:paraId="3601145A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性状研发单位、</w:t>
            </w:r>
          </w:p>
          <w:p w14:paraId="62769CC8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育种企业代表发言</w:t>
            </w:r>
          </w:p>
        </w:tc>
        <w:tc>
          <w:tcPr>
            <w:tcW w:w="2013" w:type="dxa"/>
            <w:vMerge/>
            <w:vAlign w:val="center"/>
          </w:tcPr>
          <w:p w14:paraId="7B69878F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</w:p>
        </w:tc>
      </w:tr>
      <w:tr w:rsidR="00BB7345" w14:paraId="0F551C95" w14:textId="77777777" w:rsidTr="00B423B7">
        <w:trPr>
          <w:trHeight w:val="890"/>
          <w:jc w:val="center"/>
        </w:trPr>
        <w:tc>
          <w:tcPr>
            <w:tcW w:w="936" w:type="dxa"/>
            <w:vMerge/>
            <w:vAlign w:val="center"/>
          </w:tcPr>
          <w:p w14:paraId="1915AE70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</w:p>
        </w:tc>
        <w:tc>
          <w:tcPr>
            <w:tcW w:w="2191" w:type="dxa"/>
            <w:vAlign w:val="center"/>
          </w:tcPr>
          <w:p w14:paraId="6FD1B47C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11:20</w:t>
            </w: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—</w:t>
            </w: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11:30</w:t>
            </w:r>
          </w:p>
        </w:tc>
        <w:tc>
          <w:tcPr>
            <w:tcW w:w="4160" w:type="dxa"/>
            <w:vAlign w:val="center"/>
          </w:tcPr>
          <w:p w14:paraId="5B05E2EB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参试农作物转化体视频介绍</w:t>
            </w:r>
          </w:p>
        </w:tc>
        <w:tc>
          <w:tcPr>
            <w:tcW w:w="2013" w:type="dxa"/>
            <w:vMerge/>
            <w:vAlign w:val="center"/>
          </w:tcPr>
          <w:p w14:paraId="0BDF448A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</w:p>
        </w:tc>
      </w:tr>
      <w:tr w:rsidR="00BB7345" w14:paraId="7B8FFC9A" w14:textId="77777777" w:rsidTr="00B423B7">
        <w:trPr>
          <w:trHeight w:val="934"/>
          <w:jc w:val="center"/>
        </w:trPr>
        <w:tc>
          <w:tcPr>
            <w:tcW w:w="936" w:type="dxa"/>
            <w:vMerge/>
            <w:vAlign w:val="center"/>
          </w:tcPr>
          <w:p w14:paraId="4F362751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</w:p>
        </w:tc>
        <w:tc>
          <w:tcPr>
            <w:tcW w:w="2191" w:type="dxa"/>
            <w:vAlign w:val="center"/>
          </w:tcPr>
          <w:p w14:paraId="6B8F2830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11:30</w:t>
            </w: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—</w:t>
            </w: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12:00</w:t>
            </w:r>
          </w:p>
        </w:tc>
        <w:tc>
          <w:tcPr>
            <w:tcW w:w="4160" w:type="dxa"/>
            <w:vAlign w:val="center"/>
          </w:tcPr>
          <w:p w14:paraId="6E05AA80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14"/>
                <w:kern w:val="2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14"/>
                <w:kern w:val="2"/>
                <w:sz w:val="32"/>
                <w:szCs w:val="32"/>
              </w:rPr>
              <w:t>性状研发单位和育种企业</w:t>
            </w:r>
          </w:p>
          <w:p w14:paraId="6A6AF472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14"/>
                <w:kern w:val="2"/>
                <w:sz w:val="32"/>
                <w:szCs w:val="32"/>
              </w:rPr>
              <w:t>现场签约仪式</w:t>
            </w:r>
          </w:p>
        </w:tc>
        <w:tc>
          <w:tcPr>
            <w:tcW w:w="2013" w:type="dxa"/>
            <w:vMerge/>
            <w:vAlign w:val="center"/>
          </w:tcPr>
          <w:p w14:paraId="2430B4AC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</w:p>
        </w:tc>
      </w:tr>
      <w:tr w:rsidR="00BB7345" w14:paraId="6A6E4EAE" w14:textId="77777777" w:rsidTr="00B423B7">
        <w:trPr>
          <w:trHeight w:val="899"/>
          <w:jc w:val="center"/>
        </w:trPr>
        <w:tc>
          <w:tcPr>
            <w:tcW w:w="936" w:type="dxa"/>
            <w:vMerge/>
            <w:vAlign w:val="center"/>
          </w:tcPr>
          <w:p w14:paraId="5DDAA325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</w:p>
        </w:tc>
        <w:tc>
          <w:tcPr>
            <w:tcW w:w="2191" w:type="dxa"/>
            <w:vAlign w:val="center"/>
          </w:tcPr>
          <w:p w14:paraId="27B19E61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12:00</w:t>
            </w: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—</w:t>
            </w: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13:30</w:t>
            </w:r>
          </w:p>
        </w:tc>
        <w:tc>
          <w:tcPr>
            <w:tcW w:w="4160" w:type="dxa"/>
            <w:vAlign w:val="center"/>
          </w:tcPr>
          <w:p w14:paraId="6415C435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午餐</w:t>
            </w:r>
          </w:p>
        </w:tc>
        <w:tc>
          <w:tcPr>
            <w:tcW w:w="2013" w:type="dxa"/>
            <w:vAlign w:val="center"/>
          </w:tcPr>
          <w:p w14:paraId="3214FE58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三亚崖州湾皇冠假日酒店一楼“悦”全日餐厅</w:t>
            </w:r>
          </w:p>
        </w:tc>
      </w:tr>
      <w:tr w:rsidR="00BB7345" w14:paraId="77CECFEA" w14:textId="77777777" w:rsidTr="00B423B7">
        <w:trPr>
          <w:trHeight w:val="716"/>
          <w:jc w:val="center"/>
        </w:trPr>
        <w:tc>
          <w:tcPr>
            <w:tcW w:w="936" w:type="dxa"/>
            <w:vMerge/>
            <w:vAlign w:val="center"/>
          </w:tcPr>
          <w:p w14:paraId="24CD6BD0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</w:p>
        </w:tc>
        <w:tc>
          <w:tcPr>
            <w:tcW w:w="2191" w:type="dxa"/>
            <w:vAlign w:val="center"/>
          </w:tcPr>
          <w:p w14:paraId="77ADD50A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14:30</w:t>
            </w: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—</w:t>
            </w: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17:30</w:t>
            </w:r>
          </w:p>
        </w:tc>
        <w:tc>
          <w:tcPr>
            <w:tcW w:w="4160" w:type="dxa"/>
            <w:vAlign w:val="center"/>
          </w:tcPr>
          <w:p w14:paraId="62D2CF9A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生物育种产业化行业报告</w:t>
            </w:r>
          </w:p>
        </w:tc>
        <w:tc>
          <w:tcPr>
            <w:tcW w:w="2013" w:type="dxa"/>
            <w:vAlign w:val="center"/>
          </w:tcPr>
          <w:p w14:paraId="4C73213C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三亚崖州湾科技城深海科技创新公共平台报告厅</w:t>
            </w:r>
          </w:p>
        </w:tc>
      </w:tr>
      <w:tr w:rsidR="00BB7345" w14:paraId="47EA5D01" w14:textId="77777777" w:rsidTr="00B423B7">
        <w:trPr>
          <w:trHeight w:val="1130"/>
          <w:jc w:val="center"/>
        </w:trPr>
        <w:tc>
          <w:tcPr>
            <w:tcW w:w="936" w:type="dxa"/>
            <w:vAlign w:val="center"/>
          </w:tcPr>
          <w:p w14:paraId="540B2B09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3</w:t>
            </w: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月</w:t>
            </w: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31</w:t>
            </w: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日</w:t>
            </w:r>
          </w:p>
        </w:tc>
        <w:tc>
          <w:tcPr>
            <w:tcW w:w="2191" w:type="dxa"/>
            <w:vAlign w:val="center"/>
          </w:tcPr>
          <w:p w14:paraId="4B7EC8D1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上午</w:t>
            </w:r>
          </w:p>
        </w:tc>
        <w:tc>
          <w:tcPr>
            <w:tcW w:w="4160" w:type="dxa"/>
            <w:vAlign w:val="center"/>
          </w:tcPr>
          <w:p w14:paraId="59EADDE1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离会</w:t>
            </w:r>
          </w:p>
        </w:tc>
        <w:tc>
          <w:tcPr>
            <w:tcW w:w="2013" w:type="dxa"/>
            <w:vAlign w:val="center"/>
          </w:tcPr>
          <w:p w14:paraId="224EE66B" w14:textId="77777777" w:rsidR="00BB7345" w:rsidRDefault="00BB7345" w:rsidP="00B423B7">
            <w:pPr>
              <w:pStyle w:val="a7"/>
              <w:keepLines/>
              <w:snapToGrid w:val="0"/>
              <w:spacing w:beforeAutospacing="0" w:afterAutospacing="0"/>
              <w:jc w:val="center"/>
              <w:rPr>
                <w:rFonts w:eastAsia="仿宋_GB2312" w:cs="仿宋_GB2312"/>
                <w:spacing w:val="-6"/>
                <w:kern w:val="2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-6"/>
                <w:kern w:val="2"/>
                <w:sz w:val="32"/>
                <w:szCs w:val="32"/>
              </w:rPr>
              <w:t>—</w:t>
            </w:r>
          </w:p>
        </w:tc>
      </w:tr>
    </w:tbl>
    <w:p w14:paraId="645235FD" w14:textId="5C964B3D" w:rsidR="002E2B2E" w:rsidRPr="00BB7345" w:rsidRDefault="002E2B2E">
      <w:pPr>
        <w:rPr>
          <w:rFonts w:ascii="Times New Roman" w:eastAsia="仿宋_GB2312" w:hAnsi="Times New Roman" w:cs="仿宋_GB2312" w:hint="eastAsia"/>
          <w:sz w:val="32"/>
          <w:szCs w:val="32"/>
        </w:rPr>
      </w:pPr>
    </w:p>
    <w:sectPr w:rsidR="002E2B2E" w:rsidRPr="00BB7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E6BEF" w14:textId="77777777" w:rsidR="00311D18" w:rsidRDefault="00311D18" w:rsidP="00BB7345">
      <w:r>
        <w:separator/>
      </w:r>
    </w:p>
  </w:endnote>
  <w:endnote w:type="continuationSeparator" w:id="0">
    <w:p w14:paraId="081253FC" w14:textId="77777777" w:rsidR="00311D18" w:rsidRDefault="00311D18" w:rsidP="00BB7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CE007" w14:textId="77777777" w:rsidR="00311D18" w:rsidRDefault="00311D18" w:rsidP="00BB7345">
      <w:r>
        <w:separator/>
      </w:r>
    </w:p>
  </w:footnote>
  <w:footnote w:type="continuationSeparator" w:id="0">
    <w:p w14:paraId="1BEB963E" w14:textId="77777777" w:rsidR="00311D18" w:rsidRDefault="00311D18" w:rsidP="00BB7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D0941"/>
    <w:rsid w:val="002E2B2E"/>
    <w:rsid w:val="00311D18"/>
    <w:rsid w:val="006309AE"/>
    <w:rsid w:val="00BB7345"/>
    <w:rsid w:val="00ED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0A087"/>
  <w15:chartTrackingRefBased/>
  <w15:docId w15:val="{5D1CD879-8271-4BD8-9712-54E11463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3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73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73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7345"/>
    <w:rPr>
      <w:sz w:val="18"/>
      <w:szCs w:val="18"/>
    </w:rPr>
  </w:style>
  <w:style w:type="paragraph" w:styleId="a7">
    <w:name w:val="Normal (Web)"/>
    <w:basedOn w:val="a"/>
    <w:uiPriority w:val="99"/>
    <w:qFormat/>
    <w:rsid w:val="00BB7345"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251968570@qq.com</dc:creator>
  <cp:keywords/>
  <dc:description/>
  <cp:lastModifiedBy>251968570@qq.com</cp:lastModifiedBy>
  <cp:revision>3</cp:revision>
  <dcterms:created xsi:type="dcterms:W3CDTF">2026-03-16T10:00:00Z</dcterms:created>
  <dcterms:modified xsi:type="dcterms:W3CDTF">2026-03-16T10:01:00Z</dcterms:modified>
</cp:coreProperties>
</file>